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085A5" w14:textId="77777777" w:rsidR="00F77246" w:rsidRPr="00685E03" w:rsidRDefault="00F77246" w:rsidP="00F77246">
      <w:pPr>
        <w:tabs>
          <w:tab w:val="center" w:pos="4860"/>
          <w:tab w:val="right" w:pos="9720"/>
        </w:tabs>
        <w:jc w:val="center"/>
        <w:rPr>
          <w:rFonts w:ascii="Footlight MT Light" w:hAnsi="Footlight MT Light"/>
          <w:sz w:val="96"/>
        </w:rPr>
      </w:pPr>
      <w:r>
        <w:rPr>
          <w:rFonts w:ascii="Footlight MT Light" w:hAnsi="Footlight MT Light"/>
          <w:noProof/>
          <w:sz w:val="96"/>
        </w:rPr>
        <w:drawing>
          <wp:anchor distT="0" distB="0" distL="114300" distR="114300" simplePos="0" relativeHeight="251662336" behindDoc="1" locked="0" layoutInCell="1" allowOverlap="1" wp14:anchorId="3DDDD423" wp14:editId="79C650E3">
            <wp:simplePos x="0" y="0"/>
            <wp:positionH relativeFrom="column">
              <wp:posOffset>-457200</wp:posOffset>
            </wp:positionH>
            <wp:positionV relativeFrom="paragraph">
              <wp:posOffset>-286385</wp:posOffset>
            </wp:positionV>
            <wp:extent cx="7769860" cy="1315085"/>
            <wp:effectExtent l="0" t="0" r="254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t="28005" b="54390"/>
                    <a:stretch/>
                  </pic:blipFill>
                  <pic:spPr bwMode="auto">
                    <a:xfrm>
                      <a:off x="0" y="0"/>
                      <a:ext cx="7769860" cy="1315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Footlight MT Light" w:hAnsi="Footlight MT Light"/>
          <w:sz w:val="96"/>
        </w:rPr>
        <w:t>Context</w:t>
      </w:r>
      <w:r w:rsidRPr="00F77246">
        <w:t xml:space="preserve"> </w:t>
      </w:r>
    </w:p>
    <w:p w14:paraId="7D53C96E" w14:textId="77777777" w:rsidR="00F77246" w:rsidRDefault="00F77246" w:rsidP="00F77246">
      <w:pPr>
        <w:tabs>
          <w:tab w:val="center" w:pos="4860"/>
          <w:tab w:val="right" w:pos="9720"/>
        </w:tabs>
        <w:rPr>
          <w:rFonts w:ascii="Footlight MT Light" w:hAnsi="Footlight MT Light"/>
          <w:sz w:val="40"/>
        </w:rPr>
      </w:pPr>
      <w:r>
        <w:rPr>
          <w:rFonts w:ascii="Footlight MT Light" w:hAnsi="Footlight MT Light"/>
          <w:sz w:val="40"/>
        </w:rPr>
        <w:tab/>
        <w:t>Visual Arts- Miss Svonavec</w:t>
      </w:r>
    </w:p>
    <w:p w14:paraId="12636D89" w14:textId="77777777" w:rsidR="00F77246" w:rsidRPr="00B62375" w:rsidRDefault="00F77246" w:rsidP="00F77246">
      <w:pPr>
        <w:tabs>
          <w:tab w:val="center" w:pos="4860"/>
          <w:tab w:val="right" w:pos="9720"/>
        </w:tabs>
        <w:rPr>
          <w:rFonts w:ascii="Footlight MT Light" w:hAnsi="Footlight MT Light"/>
          <w:sz w:val="40"/>
        </w:rPr>
      </w:pPr>
    </w:p>
    <w:p w14:paraId="1099795F" w14:textId="77777777" w:rsidR="00F77246" w:rsidRPr="000B6F68" w:rsidRDefault="00F77246" w:rsidP="00F77246">
      <w:pPr>
        <w:spacing w:line="276" w:lineRule="auto"/>
        <w:rPr>
          <w:rFonts w:ascii="Footlight MT Light" w:hAnsi="Footlight MT Light"/>
        </w:rPr>
      </w:pPr>
      <w:r w:rsidRPr="000B6F68">
        <w:rPr>
          <w:rFonts w:ascii="Footlight MT Light" w:hAnsi="Footlight MT Light"/>
          <w:b/>
        </w:rPr>
        <w:t>Overview:</w:t>
      </w:r>
      <w:r w:rsidRPr="000B6F68">
        <w:rPr>
          <w:rFonts w:ascii="Footlight MT Light" w:hAnsi="Footlight MT Light"/>
        </w:rPr>
        <w:t xml:space="preserve"> </w:t>
      </w:r>
    </w:p>
    <w:p w14:paraId="6AD1E62F" w14:textId="77777777" w:rsidR="00F77246" w:rsidRPr="000B6F68" w:rsidRDefault="00F77246" w:rsidP="00F77246">
      <w:pPr>
        <w:spacing w:line="276" w:lineRule="auto"/>
        <w:rPr>
          <w:rFonts w:ascii="Footlight MT Light" w:hAnsi="Footlight MT Light"/>
        </w:rPr>
      </w:pPr>
      <w:r w:rsidRPr="000B6F68">
        <w:rPr>
          <w:rFonts w:ascii="Footlight MT Light" w:hAnsi="Footlight MT Light"/>
        </w:rPr>
        <w:t>Students will be prompted to create work that focuses on the content and meaning of the work rather than the appearance. They will practice developing strong contextual ideas and translating them visually.</w:t>
      </w:r>
    </w:p>
    <w:p w14:paraId="11788D84" w14:textId="77777777" w:rsidR="00F77246" w:rsidRPr="000B6F68" w:rsidRDefault="00F77246" w:rsidP="00F77246">
      <w:pPr>
        <w:spacing w:line="276" w:lineRule="auto"/>
        <w:rPr>
          <w:rFonts w:ascii="Footlight MT Light" w:hAnsi="Footlight MT Light"/>
        </w:rPr>
      </w:pPr>
      <w:r w:rsidRPr="000B6F68">
        <w:rPr>
          <w:rFonts w:ascii="Footlight MT Light" w:hAnsi="Footlight MT Light"/>
          <w:u w:val="single"/>
        </w:rPr>
        <w:t>Focus-</w:t>
      </w:r>
      <w:r w:rsidRPr="000B6F68">
        <w:rPr>
          <w:rFonts w:ascii="Footlight MT Light" w:hAnsi="Footlight MT Light"/>
        </w:rPr>
        <w:t xml:space="preserve"> Context/meaning, creativity, and composition/design. </w:t>
      </w:r>
      <w:proofErr w:type="gramStart"/>
      <w:r w:rsidRPr="000B6F68">
        <w:rPr>
          <w:rFonts w:ascii="Footlight MT Light" w:hAnsi="Footlight MT Light"/>
        </w:rPr>
        <w:t>Less of a focus on craftsmanship or technical skill.</w:t>
      </w:r>
      <w:proofErr w:type="gramEnd"/>
    </w:p>
    <w:p w14:paraId="58D9BEEB" w14:textId="77777777" w:rsidR="00F77246" w:rsidRPr="000B6F68" w:rsidRDefault="00F77246" w:rsidP="00F77246">
      <w:pPr>
        <w:spacing w:line="276" w:lineRule="auto"/>
        <w:rPr>
          <w:rFonts w:ascii="Footlight MT Light" w:hAnsi="Footlight MT Light"/>
        </w:rPr>
      </w:pPr>
    </w:p>
    <w:p w14:paraId="347E1F87" w14:textId="77777777" w:rsidR="00F77246" w:rsidRPr="000B6F68" w:rsidRDefault="00F77246" w:rsidP="00F77246">
      <w:pPr>
        <w:spacing w:line="276" w:lineRule="auto"/>
        <w:rPr>
          <w:rFonts w:ascii="Footlight MT Light" w:hAnsi="Footlight MT Light"/>
          <w:b/>
        </w:rPr>
      </w:pPr>
      <w:r w:rsidRPr="000B6F68">
        <w:rPr>
          <w:rFonts w:ascii="Footlight MT Light" w:hAnsi="Footlight MT Light"/>
          <w:b/>
        </w:rPr>
        <w:t xml:space="preserve">Essential Standards: </w:t>
      </w:r>
    </w:p>
    <w:p w14:paraId="658C55EF" w14:textId="77777777" w:rsidR="00F77246" w:rsidRPr="000B6F68" w:rsidRDefault="00F77246" w:rsidP="00F77246">
      <w:pPr>
        <w:spacing w:line="276" w:lineRule="auto"/>
        <w:rPr>
          <w:rFonts w:ascii="Footlight MT Light" w:hAnsi="Footlight MT Light"/>
        </w:rPr>
      </w:pPr>
      <w:r w:rsidRPr="000B6F68">
        <w:rPr>
          <w:rFonts w:ascii="Footlight MT Light" w:hAnsi="Footlight MT Light"/>
        </w:rPr>
        <w:t>I.V.1: Use the language of visual arts to communicate effectively.</w:t>
      </w:r>
    </w:p>
    <w:p w14:paraId="53C98E23" w14:textId="77777777" w:rsidR="00F77246" w:rsidRPr="000B6F68" w:rsidRDefault="00F77246" w:rsidP="00F77246">
      <w:pPr>
        <w:spacing w:line="276" w:lineRule="auto"/>
        <w:rPr>
          <w:rFonts w:ascii="Footlight MT Light" w:hAnsi="Footlight MT Light"/>
        </w:rPr>
      </w:pPr>
      <w:r w:rsidRPr="000B6F68">
        <w:rPr>
          <w:rFonts w:ascii="Footlight MT Light" w:hAnsi="Footlight MT Light"/>
        </w:rPr>
        <w:t>I.V.2: Apply creative and critical thinking skills to artistic expression</w:t>
      </w:r>
    </w:p>
    <w:p w14:paraId="765EA629" w14:textId="77777777" w:rsidR="00F77246" w:rsidRPr="000B6F68" w:rsidRDefault="00F77246" w:rsidP="00F77246">
      <w:pPr>
        <w:spacing w:line="276" w:lineRule="auto"/>
        <w:rPr>
          <w:rFonts w:ascii="Footlight MT Light" w:hAnsi="Footlight MT Light"/>
        </w:rPr>
      </w:pPr>
      <w:r w:rsidRPr="000B6F68">
        <w:rPr>
          <w:rFonts w:ascii="Footlight MT Light" w:hAnsi="Footlight MT Light"/>
        </w:rPr>
        <w:t xml:space="preserve">I.V.3: Create art using a variety of tools, media, and processes, safely and appropriately. </w:t>
      </w:r>
    </w:p>
    <w:p w14:paraId="702E1CC2" w14:textId="77777777" w:rsidR="00F77246" w:rsidRPr="000B6F68" w:rsidRDefault="00F77246" w:rsidP="00F77246">
      <w:pPr>
        <w:spacing w:line="276" w:lineRule="auto"/>
        <w:rPr>
          <w:rFonts w:ascii="Footlight MT Light" w:hAnsi="Footlight MT Light"/>
        </w:rPr>
      </w:pPr>
      <w:r w:rsidRPr="000B6F68">
        <w:rPr>
          <w:rFonts w:ascii="Footlight MT Light" w:hAnsi="Footlight MT Light"/>
        </w:rPr>
        <w:t>I.CX.1: Understand the global, historical, societal, and cultural contexts of visual arts.</w:t>
      </w:r>
    </w:p>
    <w:p w14:paraId="34123D68" w14:textId="77777777" w:rsidR="00F77246" w:rsidRDefault="00F77246" w:rsidP="00F77246">
      <w:pPr>
        <w:spacing w:line="276" w:lineRule="auto"/>
        <w:rPr>
          <w:rFonts w:ascii="Footlight MT Light" w:hAnsi="Footlight MT Light"/>
        </w:rPr>
      </w:pPr>
      <w:r w:rsidRPr="000B6F68">
        <w:rPr>
          <w:rFonts w:ascii="Footlight MT Light" w:hAnsi="Footlight MT Light"/>
        </w:rPr>
        <w:t>I.CX.2: Understand the interdisciplinary connections and life applications of visual arts.</w:t>
      </w:r>
    </w:p>
    <w:p w14:paraId="78CB6710" w14:textId="2E3DD609" w:rsidR="00F9131A" w:rsidRPr="000B6F68" w:rsidRDefault="00F9131A" w:rsidP="00F77246">
      <w:pPr>
        <w:spacing w:line="276" w:lineRule="auto"/>
        <w:rPr>
          <w:rFonts w:ascii="Footlight MT Light" w:hAnsi="Footlight MT Light"/>
        </w:rPr>
      </w:pPr>
      <w:r>
        <w:rPr>
          <w:rFonts w:ascii="Footlight MT Light" w:hAnsi="Footlight MT Light"/>
        </w:rPr>
        <w:t>I.CR.1: Use critical analysis to generate responses to a variety of prompts.</w:t>
      </w:r>
    </w:p>
    <w:p w14:paraId="3ACA8D3B" w14:textId="77777777" w:rsidR="00F77246" w:rsidRPr="000B6F68" w:rsidRDefault="00F77246" w:rsidP="00F77246">
      <w:pPr>
        <w:spacing w:line="276" w:lineRule="auto"/>
        <w:rPr>
          <w:rFonts w:ascii="Footlight MT Light" w:hAnsi="Footlight MT Light"/>
        </w:rPr>
      </w:pPr>
    </w:p>
    <w:p w14:paraId="0798F118" w14:textId="77777777" w:rsidR="00F77246" w:rsidRDefault="00F77246" w:rsidP="00F77246">
      <w:pPr>
        <w:spacing w:line="276" w:lineRule="auto"/>
        <w:rPr>
          <w:rFonts w:ascii="Footlight MT Light" w:hAnsi="Footlight MT Light"/>
          <w:b/>
        </w:rPr>
      </w:pPr>
      <w:r w:rsidRPr="000B6F68">
        <w:rPr>
          <w:rFonts w:ascii="Footlight MT Light" w:hAnsi="Footlight MT Light"/>
          <w:b/>
        </w:rPr>
        <w:t>Clarifying Objectives:</w:t>
      </w:r>
    </w:p>
    <w:p w14:paraId="235D120E" w14:textId="637E5BEC" w:rsidR="000B6F68" w:rsidRDefault="001E4B58" w:rsidP="00F77246">
      <w:pPr>
        <w:spacing w:line="276" w:lineRule="auto"/>
        <w:rPr>
          <w:rFonts w:ascii="Footlight MT Light" w:hAnsi="Footlight MT Light"/>
        </w:rPr>
      </w:pPr>
      <w:r>
        <w:rPr>
          <w:rFonts w:ascii="Footlight MT Light" w:hAnsi="Footlight MT Light"/>
        </w:rPr>
        <w:t>I.V.1.3: Understand the use of global themes, symbols, and subject matter in art.</w:t>
      </w:r>
    </w:p>
    <w:p w14:paraId="267CB4D1" w14:textId="77777777" w:rsidR="001E4B58" w:rsidRDefault="001E4B58" w:rsidP="00F77246">
      <w:pPr>
        <w:spacing w:line="276" w:lineRule="auto"/>
        <w:rPr>
          <w:rFonts w:ascii="Footlight MT Light" w:hAnsi="Footlight MT Light"/>
        </w:rPr>
      </w:pPr>
      <w:r>
        <w:rPr>
          <w:rFonts w:ascii="Footlight MT Light" w:hAnsi="Footlight MT Light"/>
        </w:rPr>
        <w:t>I.V.1.4: Analyze images through the process of deconstruction.</w:t>
      </w:r>
    </w:p>
    <w:p w14:paraId="18B399F0" w14:textId="77777777" w:rsidR="001E4B58" w:rsidRDefault="001E4B58" w:rsidP="00F77246">
      <w:pPr>
        <w:spacing w:line="276" w:lineRule="auto"/>
        <w:rPr>
          <w:rFonts w:ascii="Footlight MT Light" w:hAnsi="Footlight MT Light"/>
        </w:rPr>
      </w:pPr>
      <w:r>
        <w:rPr>
          <w:rFonts w:ascii="Footlight MT Light" w:hAnsi="Footlight MT Light"/>
        </w:rPr>
        <w:t>I.V.2.2: Use experiences and observations to create content for art.</w:t>
      </w:r>
    </w:p>
    <w:p w14:paraId="586735AC" w14:textId="77777777" w:rsidR="001E4B58" w:rsidRDefault="001E4B58" w:rsidP="00F77246">
      <w:pPr>
        <w:spacing w:line="276" w:lineRule="auto"/>
        <w:rPr>
          <w:rFonts w:ascii="Footlight MT Light" w:hAnsi="Footlight MT Light"/>
        </w:rPr>
      </w:pPr>
      <w:r>
        <w:rPr>
          <w:rFonts w:ascii="Footlight MT Light" w:hAnsi="Footlight MT Light"/>
        </w:rPr>
        <w:t>I.V.2.3: Understand the role of emotion, imagination, and creativity in producing content for original art.</w:t>
      </w:r>
    </w:p>
    <w:p w14:paraId="6CC61AA0" w14:textId="77777777" w:rsidR="001E4B58" w:rsidRDefault="001E4B58" w:rsidP="00F77246">
      <w:pPr>
        <w:spacing w:line="276" w:lineRule="auto"/>
        <w:rPr>
          <w:rFonts w:ascii="Footlight MT Light" w:hAnsi="Footlight MT Light"/>
        </w:rPr>
      </w:pPr>
      <w:r>
        <w:rPr>
          <w:rFonts w:ascii="Footlight MT Light" w:hAnsi="Footlight MT Light"/>
        </w:rPr>
        <w:t>I.V.3.2: Select material appropriate for communicating content.</w:t>
      </w:r>
    </w:p>
    <w:p w14:paraId="003608BD" w14:textId="7E20F9B0" w:rsidR="001E4B58" w:rsidRDefault="00F9131A" w:rsidP="00F77246">
      <w:pPr>
        <w:spacing w:line="276" w:lineRule="auto"/>
        <w:rPr>
          <w:rFonts w:ascii="Footlight MT Light" w:hAnsi="Footlight MT Light"/>
        </w:rPr>
      </w:pPr>
      <w:r>
        <w:rPr>
          <w:rFonts w:ascii="Footlight MT Light" w:hAnsi="Footlight MT Light"/>
        </w:rPr>
        <w:t>I.CX.1.4: Explain the influence of contextual knowledge on aesthetic responses to art.</w:t>
      </w:r>
    </w:p>
    <w:p w14:paraId="0F59ABD0" w14:textId="5217DECE" w:rsidR="00F9131A" w:rsidRDefault="00F9131A" w:rsidP="00F77246">
      <w:pPr>
        <w:spacing w:line="276" w:lineRule="auto"/>
        <w:rPr>
          <w:rFonts w:ascii="Footlight MT Light" w:hAnsi="Footlight MT Light"/>
        </w:rPr>
      </w:pPr>
      <w:r>
        <w:rPr>
          <w:rFonts w:ascii="Footlight MT Light" w:hAnsi="Footlight MT Light"/>
        </w:rPr>
        <w:t>I.CX.2.1: Apply skills and concepts developed in art to daily life.</w:t>
      </w:r>
    </w:p>
    <w:p w14:paraId="1165E556" w14:textId="2A1D136F" w:rsidR="00F77246" w:rsidRDefault="00F9131A" w:rsidP="00F77246">
      <w:pPr>
        <w:spacing w:line="276" w:lineRule="auto"/>
        <w:rPr>
          <w:rFonts w:ascii="Footlight MT Light" w:hAnsi="Footlight MT Light"/>
        </w:rPr>
      </w:pPr>
      <w:r>
        <w:rPr>
          <w:rFonts w:ascii="Footlight MT Light" w:hAnsi="Footlight MT Light"/>
        </w:rPr>
        <w:t>I.CR.1.1: Critique art based on personal and formal criteria.</w:t>
      </w:r>
    </w:p>
    <w:p w14:paraId="4F6B91D3" w14:textId="77777777" w:rsidR="001E4B58" w:rsidRPr="000B6F68" w:rsidRDefault="001E4B58" w:rsidP="00F77246">
      <w:pPr>
        <w:spacing w:line="276" w:lineRule="auto"/>
        <w:rPr>
          <w:rFonts w:ascii="Footlight MT Light" w:hAnsi="Footlight MT Light"/>
        </w:rPr>
      </w:pPr>
    </w:p>
    <w:p w14:paraId="0D1BCFE3" w14:textId="77777777" w:rsidR="00F77246" w:rsidRPr="000B6F68" w:rsidRDefault="00F77246" w:rsidP="00F77246">
      <w:pPr>
        <w:spacing w:line="276" w:lineRule="auto"/>
        <w:rPr>
          <w:rFonts w:ascii="Footlight MT Light" w:hAnsi="Footlight MT Light"/>
          <w:b/>
        </w:rPr>
      </w:pPr>
      <w:r w:rsidRPr="000B6F68">
        <w:rPr>
          <w:rFonts w:ascii="Footlight MT Light" w:hAnsi="Footlight MT Light"/>
          <w:b/>
        </w:rPr>
        <w:t>Requirements:</w:t>
      </w:r>
    </w:p>
    <w:p w14:paraId="7F03016A" w14:textId="77777777" w:rsidR="00F77246" w:rsidRPr="000B6F68" w:rsidRDefault="00F77246" w:rsidP="00F77246">
      <w:pPr>
        <w:spacing w:line="276" w:lineRule="auto"/>
        <w:rPr>
          <w:rFonts w:ascii="Footlight MT Light" w:hAnsi="Footlight MT Light"/>
        </w:rPr>
      </w:pPr>
      <w:r w:rsidRPr="000B6F68">
        <w:rPr>
          <w:rFonts w:ascii="Footlight MT Light" w:hAnsi="Footlight MT Light"/>
        </w:rPr>
        <w:t xml:space="preserve">Students must participate in class discussions, research, and sketching. </w:t>
      </w:r>
      <w:proofErr w:type="gramStart"/>
      <w:r w:rsidRPr="000B6F68">
        <w:rPr>
          <w:rFonts w:ascii="Footlight MT Light" w:hAnsi="Footlight MT Light"/>
        </w:rPr>
        <w:t>Responsible for turning in Project Plan on time for 100 informal points.</w:t>
      </w:r>
      <w:proofErr w:type="gramEnd"/>
      <w:r w:rsidRPr="000B6F68">
        <w:rPr>
          <w:rFonts w:ascii="Footlight MT Light" w:hAnsi="Footlight MT Light"/>
        </w:rPr>
        <w:t xml:space="preserve"> Reflection sheet must be turn in with the final product. PP and Reflection will be factored into the final grade to prove planning and </w:t>
      </w:r>
      <w:proofErr w:type="gramStart"/>
      <w:r w:rsidRPr="000B6F68">
        <w:rPr>
          <w:rFonts w:ascii="Footlight MT Light" w:hAnsi="Footlight MT Light"/>
        </w:rPr>
        <w:t>self assessment</w:t>
      </w:r>
      <w:proofErr w:type="gramEnd"/>
      <w:r w:rsidRPr="000B6F68">
        <w:rPr>
          <w:rFonts w:ascii="Footlight MT Light" w:hAnsi="Footlight MT Light"/>
        </w:rPr>
        <w:t xml:space="preserve">. </w:t>
      </w:r>
      <w:r w:rsidR="008326B3" w:rsidRPr="000B6F68">
        <w:rPr>
          <w:rFonts w:ascii="Footlight MT Light" w:hAnsi="Footlight MT Light"/>
        </w:rPr>
        <w:t xml:space="preserve"> Students will have 7 days after final studio day to turn in project.</w:t>
      </w:r>
    </w:p>
    <w:p w14:paraId="315A4A6D" w14:textId="77777777" w:rsidR="00F77246" w:rsidRPr="000B6F68" w:rsidRDefault="00F77246" w:rsidP="00F77246">
      <w:pPr>
        <w:spacing w:line="276" w:lineRule="auto"/>
        <w:rPr>
          <w:rFonts w:ascii="Footlight MT Light" w:hAnsi="Footlight MT Light"/>
        </w:rPr>
      </w:pPr>
    </w:p>
    <w:p w14:paraId="6FE60871" w14:textId="77777777" w:rsidR="00F77246" w:rsidRPr="000B6F68" w:rsidRDefault="00F77246" w:rsidP="00F77246">
      <w:pPr>
        <w:spacing w:line="276" w:lineRule="auto"/>
        <w:rPr>
          <w:rFonts w:ascii="Footlight MT Light" w:hAnsi="Footlight MT Light"/>
          <w:b/>
        </w:rPr>
      </w:pPr>
      <w:r w:rsidRPr="000B6F68">
        <w:rPr>
          <w:rFonts w:ascii="Footlight MT Light" w:hAnsi="Footlight MT Light"/>
          <w:b/>
        </w:rPr>
        <w:t>Assessment:</w:t>
      </w:r>
    </w:p>
    <w:p w14:paraId="66DED6E0" w14:textId="77777777" w:rsidR="00F77246" w:rsidRPr="000B6F68" w:rsidRDefault="00F77246" w:rsidP="00F77246">
      <w:pPr>
        <w:spacing w:line="276" w:lineRule="auto"/>
        <w:rPr>
          <w:rFonts w:ascii="Footlight MT Light" w:hAnsi="Footlight MT Light"/>
        </w:rPr>
      </w:pPr>
      <w:r w:rsidRPr="000B6F68">
        <w:rPr>
          <w:rFonts w:ascii="Footlight MT Light" w:hAnsi="Footlight MT Light"/>
        </w:rPr>
        <w:t>-100 informal points for the project plan</w:t>
      </w:r>
    </w:p>
    <w:p w14:paraId="56DB3A32" w14:textId="2F9E9F57" w:rsidR="00F77246" w:rsidRPr="000B6F68" w:rsidRDefault="00A53422" w:rsidP="00F77246">
      <w:pPr>
        <w:spacing w:line="276" w:lineRule="auto"/>
        <w:rPr>
          <w:rFonts w:ascii="Footlight MT Light" w:hAnsi="Footlight MT Light"/>
        </w:rPr>
      </w:pPr>
      <w:r>
        <w:rPr>
          <w:rFonts w:ascii="Footlight MT Light" w:hAnsi="Footlight MT Light"/>
        </w:rPr>
        <w:t>-75</w:t>
      </w:r>
      <w:r w:rsidR="00F77246" w:rsidRPr="000B6F68">
        <w:rPr>
          <w:rFonts w:ascii="Footlight MT Light" w:hAnsi="Footlight MT Light"/>
        </w:rPr>
        <w:t xml:space="preserve"> formal points for final product graded with the follow rubric</w:t>
      </w:r>
    </w:p>
    <w:tbl>
      <w:tblPr>
        <w:tblStyle w:val="TableGrid"/>
        <w:tblW w:w="7803" w:type="dxa"/>
        <w:jc w:val="center"/>
        <w:tblLook w:val="04A0" w:firstRow="1" w:lastRow="0" w:firstColumn="1" w:lastColumn="0" w:noHBand="0" w:noVBand="1"/>
      </w:tblPr>
      <w:tblGrid>
        <w:gridCol w:w="2601"/>
        <w:gridCol w:w="2601"/>
        <w:gridCol w:w="2601"/>
      </w:tblGrid>
      <w:tr w:rsidR="00F77246" w:rsidRPr="000B6F68" w14:paraId="10A4A2A3" w14:textId="77777777" w:rsidTr="00F77246">
        <w:trPr>
          <w:trHeight w:val="303"/>
          <w:jc w:val="center"/>
        </w:trPr>
        <w:tc>
          <w:tcPr>
            <w:tcW w:w="2601" w:type="dxa"/>
          </w:tcPr>
          <w:p w14:paraId="33547AA3" w14:textId="77777777" w:rsidR="00F77246" w:rsidRPr="000B6F68" w:rsidRDefault="00F77246" w:rsidP="00F77246">
            <w:pPr>
              <w:spacing w:line="276" w:lineRule="auto"/>
              <w:jc w:val="center"/>
              <w:rPr>
                <w:rFonts w:ascii="Footlight MT Light" w:hAnsi="Footlight MT Light"/>
              </w:rPr>
            </w:pPr>
            <w:r w:rsidRPr="000B6F68">
              <w:rPr>
                <w:rFonts w:ascii="Footlight MT Light" w:hAnsi="Footlight MT Light"/>
              </w:rPr>
              <w:t>Criteria</w:t>
            </w:r>
          </w:p>
        </w:tc>
        <w:tc>
          <w:tcPr>
            <w:tcW w:w="2601" w:type="dxa"/>
          </w:tcPr>
          <w:p w14:paraId="4AF19D53" w14:textId="77777777" w:rsidR="00F77246" w:rsidRPr="000B6F68" w:rsidRDefault="00F77246" w:rsidP="00F77246">
            <w:pPr>
              <w:spacing w:line="276" w:lineRule="auto"/>
              <w:jc w:val="center"/>
              <w:rPr>
                <w:rFonts w:ascii="Footlight MT Light" w:hAnsi="Footlight MT Light"/>
              </w:rPr>
            </w:pPr>
            <w:r w:rsidRPr="000B6F68">
              <w:rPr>
                <w:rFonts w:ascii="Footlight MT Light" w:hAnsi="Footlight MT Light"/>
              </w:rPr>
              <w:t>Description</w:t>
            </w:r>
          </w:p>
        </w:tc>
        <w:tc>
          <w:tcPr>
            <w:tcW w:w="2601" w:type="dxa"/>
          </w:tcPr>
          <w:p w14:paraId="322D5863" w14:textId="77777777" w:rsidR="00F77246" w:rsidRPr="000B6F68" w:rsidRDefault="00F77246" w:rsidP="00F77246">
            <w:pPr>
              <w:spacing w:line="276" w:lineRule="auto"/>
              <w:jc w:val="center"/>
              <w:rPr>
                <w:rFonts w:ascii="Footlight MT Light" w:hAnsi="Footlight MT Light"/>
              </w:rPr>
            </w:pPr>
            <w:r w:rsidRPr="000B6F68">
              <w:rPr>
                <w:rFonts w:ascii="Footlight MT Light" w:hAnsi="Footlight MT Light"/>
              </w:rPr>
              <w:t>Points</w:t>
            </w:r>
          </w:p>
        </w:tc>
      </w:tr>
      <w:tr w:rsidR="00F77246" w:rsidRPr="000B6F68" w14:paraId="5DAB237E" w14:textId="77777777" w:rsidTr="00F77246">
        <w:trPr>
          <w:trHeight w:val="303"/>
          <w:jc w:val="center"/>
        </w:trPr>
        <w:tc>
          <w:tcPr>
            <w:tcW w:w="2601" w:type="dxa"/>
          </w:tcPr>
          <w:p w14:paraId="1700046F" w14:textId="77777777" w:rsidR="00F77246" w:rsidRPr="000B6F68" w:rsidRDefault="00F77246" w:rsidP="00F77246">
            <w:pPr>
              <w:spacing w:line="276" w:lineRule="auto"/>
              <w:jc w:val="center"/>
              <w:rPr>
                <w:rFonts w:ascii="Footlight MT Light" w:hAnsi="Footlight MT Light"/>
              </w:rPr>
            </w:pPr>
            <w:r w:rsidRPr="000B6F68">
              <w:rPr>
                <w:rFonts w:ascii="Footlight MT Light" w:hAnsi="Footlight MT Light"/>
              </w:rPr>
              <w:t>Completion</w:t>
            </w:r>
          </w:p>
        </w:tc>
        <w:tc>
          <w:tcPr>
            <w:tcW w:w="2601" w:type="dxa"/>
          </w:tcPr>
          <w:p w14:paraId="76B6D928" w14:textId="77777777" w:rsidR="00F77246" w:rsidRPr="000B6F68" w:rsidRDefault="00F77246" w:rsidP="00F77246">
            <w:pPr>
              <w:spacing w:line="276" w:lineRule="auto"/>
              <w:rPr>
                <w:rFonts w:ascii="Footlight MT Light" w:hAnsi="Footlight MT Light"/>
              </w:rPr>
            </w:pPr>
            <w:r w:rsidRPr="000B6F68">
              <w:rPr>
                <w:rFonts w:ascii="Footlight MT Light" w:hAnsi="Footlight MT Light"/>
              </w:rPr>
              <w:t xml:space="preserve">Entire product is brought to completion </w:t>
            </w:r>
          </w:p>
        </w:tc>
        <w:tc>
          <w:tcPr>
            <w:tcW w:w="2601" w:type="dxa"/>
          </w:tcPr>
          <w:p w14:paraId="5FB5D4A2" w14:textId="77777777" w:rsidR="00F77246" w:rsidRPr="000B6F68" w:rsidRDefault="00F77246" w:rsidP="00F77246">
            <w:pPr>
              <w:spacing w:line="276" w:lineRule="auto"/>
              <w:jc w:val="center"/>
              <w:rPr>
                <w:rFonts w:ascii="Footlight MT Light" w:hAnsi="Footlight MT Light"/>
              </w:rPr>
            </w:pPr>
            <w:r w:rsidRPr="000B6F68">
              <w:rPr>
                <w:rFonts w:ascii="Footlight MT Light" w:hAnsi="Footlight MT Light"/>
              </w:rPr>
              <w:t>/10</w:t>
            </w:r>
          </w:p>
        </w:tc>
      </w:tr>
      <w:tr w:rsidR="00F77246" w:rsidRPr="000B6F68" w14:paraId="1163044D" w14:textId="77777777" w:rsidTr="00F77246">
        <w:trPr>
          <w:trHeight w:val="284"/>
          <w:jc w:val="center"/>
        </w:trPr>
        <w:tc>
          <w:tcPr>
            <w:tcW w:w="2601" w:type="dxa"/>
          </w:tcPr>
          <w:p w14:paraId="097D6E0C" w14:textId="77777777" w:rsidR="00F77246" w:rsidRPr="000B6F68" w:rsidRDefault="00F77246" w:rsidP="00F77246">
            <w:pPr>
              <w:spacing w:line="276" w:lineRule="auto"/>
              <w:jc w:val="center"/>
              <w:rPr>
                <w:rFonts w:ascii="Footlight MT Light" w:hAnsi="Footlight MT Light"/>
              </w:rPr>
            </w:pPr>
            <w:r w:rsidRPr="000B6F68">
              <w:rPr>
                <w:rFonts w:ascii="Footlight MT Light" w:hAnsi="Footlight MT Light"/>
              </w:rPr>
              <w:t>Creativity</w:t>
            </w:r>
          </w:p>
        </w:tc>
        <w:tc>
          <w:tcPr>
            <w:tcW w:w="2601" w:type="dxa"/>
          </w:tcPr>
          <w:p w14:paraId="2BF36A99" w14:textId="77777777" w:rsidR="00F77246" w:rsidRPr="000B6F68" w:rsidRDefault="00F77246" w:rsidP="00F77246">
            <w:pPr>
              <w:spacing w:line="276" w:lineRule="auto"/>
              <w:rPr>
                <w:rFonts w:ascii="Footlight MT Light" w:hAnsi="Footlight MT Light"/>
              </w:rPr>
            </w:pPr>
            <w:r w:rsidRPr="000B6F68">
              <w:rPr>
                <w:rFonts w:ascii="Footlight MT Light" w:hAnsi="Footlight MT Light"/>
              </w:rPr>
              <w:t>Original compose, not copied</w:t>
            </w:r>
          </w:p>
        </w:tc>
        <w:tc>
          <w:tcPr>
            <w:tcW w:w="2601" w:type="dxa"/>
          </w:tcPr>
          <w:p w14:paraId="344D37D0" w14:textId="77777777" w:rsidR="00F77246" w:rsidRPr="000B6F68" w:rsidRDefault="00EC793F" w:rsidP="00F77246">
            <w:pPr>
              <w:spacing w:line="276" w:lineRule="auto"/>
              <w:jc w:val="center"/>
              <w:rPr>
                <w:rFonts w:ascii="Footlight MT Light" w:hAnsi="Footlight MT Light"/>
              </w:rPr>
            </w:pPr>
            <w:r w:rsidRPr="000B6F68">
              <w:rPr>
                <w:rFonts w:ascii="Footlight MT Light" w:hAnsi="Footlight MT Light"/>
              </w:rPr>
              <w:t>/20</w:t>
            </w:r>
          </w:p>
        </w:tc>
      </w:tr>
      <w:tr w:rsidR="00F77246" w:rsidRPr="000B6F68" w14:paraId="685CD2F9" w14:textId="77777777" w:rsidTr="00F77246">
        <w:trPr>
          <w:trHeight w:val="348"/>
          <w:jc w:val="center"/>
        </w:trPr>
        <w:tc>
          <w:tcPr>
            <w:tcW w:w="2601" w:type="dxa"/>
          </w:tcPr>
          <w:p w14:paraId="1EA8BA5E" w14:textId="77777777" w:rsidR="00F77246" w:rsidRPr="000B6F68" w:rsidRDefault="00F77246" w:rsidP="00F77246">
            <w:pPr>
              <w:spacing w:line="276" w:lineRule="auto"/>
              <w:rPr>
                <w:rFonts w:ascii="Footlight MT Light" w:hAnsi="Footlight MT Light"/>
              </w:rPr>
            </w:pPr>
            <w:r w:rsidRPr="000B6F68">
              <w:rPr>
                <w:rFonts w:ascii="Footlight MT Light" w:hAnsi="Footlight MT Light"/>
              </w:rPr>
              <w:t>Composition and Design</w:t>
            </w:r>
          </w:p>
        </w:tc>
        <w:tc>
          <w:tcPr>
            <w:tcW w:w="2601" w:type="dxa"/>
          </w:tcPr>
          <w:p w14:paraId="4A026B0F" w14:textId="77777777" w:rsidR="00F77246" w:rsidRPr="000B6F68" w:rsidRDefault="00F77246" w:rsidP="00F77246">
            <w:pPr>
              <w:spacing w:line="276" w:lineRule="auto"/>
              <w:rPr>
                <w:rFonts w:ascii="Footlight MT Light" w:hAnsi="Footlight MT Light"/>
              </w:rPr>
            </w:pPr>
            <w:r w:rsidRPr="000B6F68">
              <w:rPr>
                <w:rFonts w:ascii="Footlight MT Light" w:hAnsi="Footlight MT Light"/>
              </w:rPr>
              <w:t>Dynamic, creates movement and interest</w:t>
            </w:r>
          </w:p>
        </w:tc>
        <w:tc>
          <w:tcPr>
            <w:tcW w:w="2601" w:type="dxa"/>
          </w:tcPr>
          <w:p w14:paraId="59D20028" w14:textId="77777777" w:rsidR="00F77246" w:rsidRPr="000B6F68" w:rsidRDefault="00EC793F" w:rsidP="00F77246">
            <w:pPr>
              <w:spacing w:line="276" w:lineRule="auto"/>
              <w:jc w:val="center"/>
              <w:rPr>
                <w:rFonts w:ascii="Footlight MT Light" w:hAnsi="Footlight MT Light"/>
              </w:rPr>
            </w:pPr>
            <w:r w:rsidRPr="000B6F68">
              <w:rPr>
                <w:rFonts w:ascii="Footlight MT Light" w:hAnsi="Footlight MT Light"/>
              </w:rPr>
              <w:t>/20</w:t>
            </w:r>
          </w:p>
        </w:tc>
      </w:tr>
      <w:tr w:rsidR="00F77246" w:rsidRPr="000B6F68" w14:paraId="75529AB0" w14:textId="77777777" w:rsidTr="00F77246">
        <w:trPr>
          <w:trHeight w:val="423"/>
          <w:jc w:val="center"/>
        </w:trPr>
        <w:tc>
          <w:tcPr>
            <w:tcW w:w="2601" w:type="dxa"/>
          </w:tcPr>
          <w:p w14:paraId="4C168F7F" w14:textId="77777777" w:rsidR="00F77246" w:rsidRPr="000B6F68" w:rsidRDefault="00F77246" w:rsidP="00F77246">
            <w:pPr>
              <w:spacing w:line="276" w:lineRule="auto"/>
              <w:jc w:val="center"/>
              <w:rPr>
                <w:rFonts w:ascii="Footlight MT Light" w:hAnsi="Footlight MT Light"/>
              </w:rPr>
            </w:pPr>
            <w:r w:rsidRPr="000B6F68">
              <w:rPr>
                <w:rFonts w:ascii="Footlight MT Light" w:hAnsi="Footlight MT Light"/>
              </w:rPr>
              <w:t>Context</w:t>
            </w:r>
          </w:p>
        </w:tc>
        <w:tc>
          <w:tcPr>
            <w:tcW w:w="2601" w:type="dxa"/>
          </w:tcPr>
          <w:p w14:paraId="188BCA57" w14:textId="735388FF" w:rsidR="00F77246" w:rsidRPr="000B6F68" w:rsidRDefault="00F77246" w:rsidP="00EC793F">
            <w:pPr>
              <w:spacing w:line="276" w:lineRule="auto"/>
              <w:rPr>
                <w:rFonts w:ascii="Footlight MT Light" w:hAnsi="Footlight MT Light"/>
              </w:rPr>
            </w:pPr>
            <w:r w:rsidRPr="000B6F68">
              <w:rPr>
                <w:rFonts w:ascii="Footlight MT Light" w:hAnsi="Footlight MT Light"/>
              </w:rPr>
              <w:t xml:space="preserve">Strong, </w:t>
            </w:r>
            <w:r w:rsidR="00EC793F" w:rsidRPr="000B6F68">
              <w:rPr>
                <w:rFonts w:ascii="Footlight MT Light" w:hAnsi="Footlight MT Light"/>
              </w:rPr>
              <w:t>resea</w:t>
            </w:r>
            <w:r w:rsidR="00A53422">
              <w:rPr>
                <w:rFonts w:ascii="Footlight MT Light" w:hAnsi="Footlight MT Light"/>
              </w:rPr>
              <w:t>r</w:t>
            </w:r>
            <w:bookmarkStart w:id="0" w:name="_GoBack"/>
            <w:bookmarkEnd w:id="0"/>
            <w:r w:rsidR="00EC793F" w:rsidRPr="000B6F68">
              <w:rPr>
                <w:rFonts w:ascii="Footlight MT Light" w:hAnsi="Footlight MT Light"/>
              </w:rPr>
              <w:t>ched</w:t>
            </w:r>
            <w:r w:rsidRPr="000B6F68">
              <w:rPr>
                <w:rFonts w:ascii="Footlight MT Light" w:hAnsi="Footlight MT Light"/>
              </w:rPr>
              <w:t>, thorough meaning</w:t>
            </w:r>
          </w:p>
        </w:tc>
        <w:tc>
          <w:tcPr>
            <w:tcW w:w="2601" w:type="dxa"/>
          </w:tcPr>
          <w:p w14:paraId="45DE1EDB" w14:textId="77777777" w:rsidR="00F77246" w:rsidRPr="000B6F68" w:rsidRDefault="00EC793F" w:rsidP="00F77246">
            <w:pPr>
              <w:spacing w:line="276" w:lineRule="auto"/>
              <w:jc w:val="center"/>
              <w:rPr>
                <w:rFonts w:ascii="Footlight MT Light" w:hAnsi="Footlight MT Light"/>
              </w:rPr>
            </w:pPr>
            <w:r w:rsidRPr="000B6F68">
              <w:rPr>
                <w:rFonts w:ascii="Footlight MT Light" w:hAnsi="Footlight MT Light"/>
              </w:rPr>
              <w:t>/20</w:t>
            </w:r>
          </w:p>
        </w:tc>
      </w:tr>
      <w:tr w:rsidR="00EC793F" w:rsidRPr="000B6F68" w14:paraId="23751261" w14:textId="77777777" w:rsidTr="00F77246">
        <w:trPr>
          <w:trHeight w:val="404"/>
          <w:jc w:val="center"/>
        </w:trPr>
        <w:tc>
          <w:tcPr>
            <w:tcW w:w="2601" w:type="dxa"/>
          </w:tcPr>
          <w:p w14:paraId="7D0537B0" w14:textId="77777777" w:rsidR="00EC793F" w:rsidRPr="000B6F68" w:rsidRDefault="00EC793F" w:rsidP="00F77246">
            <w:pPr>
              <w:spacing w:line="276" w:lineRule="auto"/>
              <w:jc w:val="center"/>
              <w:rPr>
                <w:rFonts w:ascii="Footlight MT Light" w:hAnsi="Footlight MT Light"/>
              </w:rPr>
            </w:pPr>
            <w:r w:rsidRPr="000B6F68">
              <w:rPr>
                <w:rFonts w:ascii="Footlight MT Light" w:hAnsi="Footlight MT Light"/>
              </w:rPr>
              <w:t>Reflection</w:t>
            </w:r>
          </w:p>
        </w:tc>
        <w:tc>
          <w:tcPr>
            <w:tcW w:w="2601" w:type="dxa"/>
          </w:tcPr>
          <w:p w14:paraId="4C364E8D" w14:textId="77777777" w:rsidR="00EC793F" w:rsidRPr="000B6F68" w:rsidRDefault="00EC793F" w:rsidP="00EC793F">
            <w:pPr>
              <w:spacing w:line="276" w:lineRule="auto"/>
              <w:rPr>
                <w:rFonts w:ascii="Footlight MT Light" w:hAnsi="Footlight MT Light"/>
              </w:rPr>
            </w:pPr>
            <w:r w:rsidRPr="000B6F68">
              <w:rPr>
                <w:rFonts w:ascii="Footlight MT Light" w:hAnsi="Footlight MT Light"/>
              </w:rPr>
              <w:t>Reflection is completely completed</w:t>
            </w:r>
          </w:p>
        </w:tc>
        <w:tc>
          <w:tcPr>
            <w:tcW w:w="2601" w:type="dxa"/>
          </w:tcPr>
          <w:p w14:paraId="5A705B8D" w14:textId="77777777" w:rsidR="00EC793F" w:rsidRPr="000B6F68" w:rsidRDefault="00EC793F" w:rsidP="00F77246">
            <w:pPr>
              <w:spacing w:line="276" w:lineRule="auto"/>
              <w:jc w:val="center"/>
              <w:rPr>
                <w:rFonts w:ascii="Footlight MT Light" w:hAnsi="Footlight MT Light"/>
              </w:rPr>
            </w:pPr>
            <w:r w:rsidRPr="000B6F68">
              <w:rPr>
                <w:rFonts w:ascii="Footlight MT Light" w:hAnsi="Footlight MT Light"/>
              </w:rPr>
              <w:t>/5</w:t>
            </w:r>
          </w:p>
        </w:tc>
      </w:tr>
      <w:tr w:rsidR="00EC793F" w:rsidRPr="000B6F68" w14:paraId="53AB57B8" w14:textId="77777777" w:rsidTr="00F77246">
        <w:trPr>
          <w:trHeight w:val="467"/>
          <w:jc w:val="center"/>
        </w:trPr>
        <w:tc>
          <w:tcPr>
            <w:tcW w:w="2601" w:type="dxa"/>
          </w:tcPr>
          <w:p w14:paraId="5D4EEB21" w14:textId="77777777" w:rsidR="00EC793F" w:rsidRPr="000B6F68" w:rsidRDefault="00EC793F" w:rsidP="00F77246">
            <w:pPr>
              <w:spacing w:line="276" w:lineRule="auto"/>
              <w:jc w:val="center"/>
              <w:rPr>
                <w:rFonts w:ascii="Footlight MT Light" w:hAnsi="Footlight MT Light"/>
              </w:rPr>
            </w:pPr>
            <w:r w:rsidRPr="000B6F68">
              <w:rPr>
                <w:rFonts w:ascii="Footlight MT Light" w:hAnsi="Footlight MT Light"/>
              </w:rPr>
              <w:t>Total points</w:t>
            </w:r>
          </w:p>
        </w:tc>
        <w:tc>
          <w:tcPr>
            <w:tcW w:w="2601" w:type="dxa"/>
          </w:tcPr>
          <w:p w14:paraId="379F2D4D" w14:textId="77777777" w:rsidR="00EC793F" w:rsidRPr="000B6F68" w:rsidRDefault="00EC793F" w:rsidP="00F77246">
            <w:pPr>
              <w:spacing w:line="276" w:lineRule="auto"/>
              <w:jc w:val="center"/>
              <w:rPr>
                <w:rFonts w:ascii="Footlight MT Light" w:hAnsi="Footlight MT Light"/>
              </w:rPr>
            </w:pPr>
            <w:r w:rsidRPr="000B6F68">
              <w:rPr>
                <w:rFonts w:ascii="Footlight MT Light" w:hAnsi="Footlight MT Light"/>
              </w:rPr>
              <w:t>Final grade</w:t>
            </w:r>
          </w:p>
        </w:tc>
        <w:tc>
          <w:tcPr>
            <w:tcW w:w="2601" w:type="dxa"/>
          </w:tcPr>
          <w:p w14:paraId="7099B46B" w14:textId="77777777" w:rsidR="00EC793F" w:rsidRPr="000B6F68" w:rsidRDefault="00EC793F" w:rsidP="00F77246">
            <w:pPr>
              <w:spacing w:line="276" w:lineRule="auto"/>
              <w:jc w:val="center"/>
              <w:rPr>
                <w:rFonts w:ascii="Footlight MT Light" w:hAnsi="Footlight MT Light"/>
              </w:rPr>
            </w:pPr>
            <w:r w:rsidRPr="000B6F68">
              <w:rPr>
                <w:rFonts w:ascii="Footlight MT Light" w:hAnsi="Footlight MT Light"/>
              </w:rPr>
              <w:t>/75</w:t>
            </w:r>
          </w:p>
        </w:tc>
      </w:tr>
    </w:tbl>
    <w:p w14:paraId="6F510894" w14:textId="6FA5BD4E" w:rsidR="00F77246" w:rsidRDefault="000B6F68" w:rsidP="00F77246">
      <w:pPr>
        <w:tabs>
          <w:tab w:val="right" w:pos="9720"/>
        </w:tabs>
        <w:spacing w:line="276" w:lineRule="auto"/>
        <w:rPr>
          <w:rFonts w:ascii="Footlight MT Light" w:hAnsi="Footlight MT Light"/>
          <w:sz w:val="28"/>
        </w:rPr>
      </w:pPr>
      <w:r>
        <w:rPr>
          <w:rFonts w:ascii="Footlight MT Light" w:hAnsi="Footlight MT Light"/>
          <w:noProof/>
          <w:sz w:val="96"/>
        </w:rPr>
        <w:drawing>
          <wp:anchor distT="0" distB="0" distL="114300" distR="114300" simplePos="0" relativeHeight="251668480" behindDoc="1" locked="0" layoutInCell="1" allowOverlap="1" wp14:anchorId="26BA70D3" wp14:editId="7035FF99">
            <wp:simplePos x="0" y="0"/>
            <wp:positionH relativeFrom="column">
              <wp:posOffset>-457200</wp:posOffset>
            </wp:positionH>
            <wp:positionV relativeFrom="paragraph">
              <wp:posOffset>136525</wp:posOffset>
            </wp:positionV>
            <wp:extent cx="7769860" cy="597535"/>
            <wp:effectExtent l="0" t="0" r="2540" b="120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t="36452" b="56185"/>
                    <a:stretch/>
                  </pic:blipFill>
                  <pic:spPr bwMode="auto">
                    <a:xfrm>
                      <a:off x="0" y="0"/>
                      <a:ext cx="7769860" cy="5975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77246">
        <w:rPr>
          <w:rFonts w:ascii="Footlight MT Light" w:hAnsi="Footlight MT Light"/>
          <w:sz w:val="28"/>
        </w:rPr>
        <w:tab/>
      </w:r>
    </w:p>
    <w:p w14:paraId="12C314B2" w14:textId="58271D8E" w:rsidR="00F77246" w:rsidRDefault="00F77246" w:rsidP="00F77246">
      <w:pPr>
        <w:spacing w:line="276" w:lineRule="auto"/>
        <w:rPr>
          <w:rFonts w:ascii="Footlight MT Light" w:hAnsi="Footlight MT Light"/>
          <w:sz w:val="28"/>
        </w:rPr>
      </w:pPr>
    </w:p>
    <w:p w14:paraId="60FDBF1D" w14:textId="72B15A5C" w:rsidR="00F77246" w:rsidRDefault="00426BC3" w:rsidP="00F77246">
      <w:pPr>
        <w:spacing w:line="276" w:lineRule="auto"/>
        <w:rPr>
          <w:rFonts w:ascii="Footlight MT Light" w:hAnsi="Footlight MT Light"/>
          <w:sz w:val="28"/>
        </w:rPr>
      </w:pPr>
      <w:r>
        <w:rPr>
          <w:rFonts w:ascii="Footlight MT Light" w:hAnsi="Footlight MT Light"/>
          <w:noProof/>
          <w:sz w:val="96"/>
        </w:rPr>
        <w:drawing>
          <wp:anchor distT="0" distB="0" distL="114300" distR="114300" simplePos="0" relativeHeight="251664384" behindDoc="1" locked="0" layoutInCell="1" allowOverlap="1" wp14:anchorId="3140516A" wp14:editId="0C2EAB80">
            <wp:simplePos x="0" y="0"/>
            <wp:positionH relativeFrom="column">
              <wp:posOffset>-457200</wp:posOffset>
            </wp:positionH>
            <wp:positionV relativeFrom="paragraph">
              <wp:posOffset>-342900</wp:posOffset>
            </wp:positionV>
            <wp:extent cx="7769860" cy="597535"/>
            <wp:effectExtent l="0" t="0" r="2540" b="120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t="36452" b="56185"/>
                    <a:stretch/>
                  </pic:blipFill>
                  <pic:spPr bwMode="auto">
                    <a:xfrm>
                      <a:off x="0" y="0"/>
                      <a:ext cx="7769860" cy="5975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5A594E" w14:textId="77777777" w:rsidR="00F77246" w:rsidRPr="000B6F68" w:rsidRDefault="00F77246" w:rsidP="00F77246">
      <w:pPr>
        <w:spacing w:line="276" w:lineRule="auto"/>
        <w:rPr>
          <w:rFonts w:ascii="Footlight MT Light" w:hAnsi="Footlight MT Light"/>
          <w:b/>
        </w:rPr>
      </w:pPr>
    </w:p>
    <w:p w14:paraId="2520B478" w14:textId="77777777" w:rsidR="00F77246" w:rsidRPr="000B6F68" w:rsidRDefault="00EC793F" w:rsidP="00F77246">
      <w:pPr>
        <w:spacing w:line="276" w:lineRule="auto"/>
        <w:rPr>
          <w:rFonts w:ascii="Footlight MT Light" w:hAnsi="Footlight MT Light"/>
          <w:b/>
          <w:sz w:val="28"/>
        </w:rPr>
      </w:pPr>
      <w:r w:rsidRPr="000B6F68">
        <w:rPr>
          <w:rFonts w:ascii="Footlight MT Light" w:hAnsi="Footlight MT Light"/>
          <w:b/>
          <w:sz w:val="28"/>
        </w:rPr>
        <w:t>Contextual Prompts per Quarter:</w:t>
      </w:r>
    </w:p>
    <w:p w14:paraId="72B81CBC" w14:textId="77777777" w:rsidR="00EC793F" w:rsidRPr="000B6F68" w:rsidRDefault="00EC793F" w:rsidP="00F77246">
      <w:pPr>
        <w:spacing w:line="276" w:lineRule="auto"/>
        <w:rPr>
          <w:rFonts w:ascii="Footlight MT Light" w:hAnsi="Footlight MT Light"/>
          <w:sz w:val="22"/>
        </w:rPr>
      </w:pPr>
    </w:p>
    <w:p w14:paraId="1C3348EB" w14:textId="77777777" w:rsidR="00EC793F" w:rsidRPr="000B6F68" w:rsidRDefault="00EC793F" w:rsidP="00EC793F">
      <w:pPr>
        <w:spacing w:line="276" w:lineRule="auto"/>
        <w:rPr>
          <w:rFonts w:ascii="Footlight MT Light" w:hAnsi="Footlight MT Light"/>
        </w:rPr>
      </w:pPr>
      <w:r w:rsidRPr="000B6F68">
        <w:rPr>
          <w:rFonts w:ascii="Footlight MT Light" w:hAnsi="Footlight MT Light"/>
          <w:u w:val="single"/>
        </w:rPr>
        <w:t xml:space="preserve">Q1: Street Art: Addressing social, global, or environmental issues </w:t>
      </w:r>
      <w:r w:rsidRPr="000B6F68">
        <w:rPr>
          <w:rFonts w:ascii="Footlight MT Light" w:hAnsi="Footlight MT Light"/>
        </w:rPr>
        <w:t>(5-6 Studio days)</w:t>
      </w:r>
    </w:p>
    <w:p w14:paraId="76811325" w14:textId="77777777" w:rsidR="00EC793F" w:rsidRPr="000B6F68" w:rsidRDefault="00EC793F" w:rsidP="00EC793F">
      <w:pPr>
        <w:spacing w:line="276" w:lineRule="auto"/>
        <w:rPr>
          <w:rFonts w:ascii="Footlight MT Light" w:hAnsi="Footlight MT Light"/>
        </w:rPr>
      </w:pPr>
      <w:r w:rsidRPr="000B6F68">
        <w:rPr>
          <w:rFonts w:ascii="Footlight MT Light" w:hAnsi="Footlight MT Light"/>
        </w:rPr>
        <w:t xml:space="preserve">-Introduce the work of Shepard Fairey and </w:t>
      </w:r>
      <w:proofErr w:type="spellStart"/>
      <w:r w:rsidRPr="000B6F68">
        <w:rPr>
          <w:rFonts w:ascii="Footlight MT Light" w:hAnsi="Footlight MT Light"/>
        </w:rPr>
        <w:t>Banksy</w:t>
      </w:r>
      <w:proofErr w:type="spellEnd"/>
      <w:r w:rsidRPr="000B6F68">
        <w:rPr>
          <w:rFonts w:ascii="Footlight MT Light" w:hAnsi="Footlight MT Light"/>
        </w:rPr>
        <w:t xml:space="preserve">. Discuss the importance of street art, how </w:t>
      </w:r>
      <w:proofErr w:type="gramStart"/>
      <w:r w:rsidRPr="000B6F68">
        <w:rPr>
          <w:rFonts w:ascii="Footlight MT Light" w:hAnsi="Footlight MT Light"/>
        </w:rPr>
        <w:t>its</w:t>
      </w:r>
      <w:proofErr w:type="gramEnd"/>
      <w:r w:rsidRPr="000B6F68">
        <w:rPr>
          <w:rFonts w:ascii="Footlight MT Light" w:hAnsi="Footlight MT Light"/>
        </w:rPr>
        <w:t xml:space="preserve"> impactful, and what kind of messages can be sent through it.</w:t>
      </w:r>
    </w:p>
    <w:p w14:paraId="50C85FFC" w14:textId="77777777" w:rsidR="00EC793F" w:rsidRPr="000B6F68" w:rsidRDefault="00EC793F" w:rsidP="00EC793F">
      <w:pPr>
        <w:spacing w:line="276" w:lineRule="auto"/>
        <w:rPr>
          <w:rFonts w:ascii="Footlight MT Light" w:hAnsi="Footlight MT Light"/>
        </w:rPr>
      </w:pPr>
      <w:r w:rsidRPr="000B6F68">
        <w:rPr>
          <w:rFonts w:ascii="Footlight MT Light" w:hAnsi="Footlight MT Light"/>
        </w:rPr>
        <w:t>-Research Shepard Fairey and explore his website focusing on his activist projects. Discuss how the design visually communicates the issues and/or possible solutions.</w:t>
      </w:r>
    </w:p>
    <w:p w14:paraId="321735F7" w14:textId="77777777" w:rsidR="00EC793F" w:rsidRPr="000B6F68" w:rsidRDefault="00EC793F" w:rsidP="00EC793F">
      <w:pPr>
        <w:spacing w:line="276" w:lineRule="auto"/>
        <w:rPr>
          <w:rFonts w:ascii="Footlight MT Light" w:hAnsi="Footlight MT Light"/>
        </w:rPr>
      </w:pPr>
      <w:r w:rsidRPr="000B6F68">
        <w:rPr>
          <w:rFonts w:ascii="Footlight MT Light" w:hAnsi="Footlight MT Light"/>
        </w:rPr>
        <w:t>-Break into groups and brainstorm the meaning and differences between social, global, and environmental issues. Each group will present the type of issues along with some examples.</w:t>
      </w:r>
    </w:p>
    <w:p w14:paraId="3F7E2264" w14:textId="77777777" w:rsidR="00EC793F" w:rsidRPr="000B6F68" w:rsidRDefault="00EC793F" w:rsidP="00EC793F">
      <w:pPr>
        <w:spacing w:line="276" w:lineRule="auto"/>
        <w:rPr>
          <w:rFonts w:ascii="Footlight MT Light" w:hAnsi="Footlight MT Light"/>
        </w:rPr>
      </w:pPr>
      <w:r w:rsidRPr="000B6F68">
        <w:rPr>
          <w:rFonts w:ascii="Footlight MT Light" w:hAnsi="Footlight MT Light"/>
        </w:rPr>
        <w:t xml:space="preserve">-At this point, students will research with their tables or on their own what type of issue they want to research and then narrow it down </w:t>
      </w:r>
      <w:proofErr w:type="gramStart"/>
      <w:r w:rsidRPr="000B6F68">
        <w:rPr>
          <w:rFonts w:ascii="Footlight MT Light" w:hAnsi="Footlight MT Light"/>
        </w:rPr>
        <w:t>to a specific topics</w:t>
      </w:r>
      <w:proofErr w:type="gramEnd"/>
      <w:r w:rsidRPr="000B6F68">
        <w:rPr>
          <w:rFonts w:ascii="Footlight MT Light" w:hAnsi="Footlight MT Light"/>
        </w:rPr>
        <w:t xml:space="preserve">. </w:t>
      </w:r>
    </w:p>
    <w:p w14:paraId="64FA321D" w14:textId="77777777" w:rsidR="008326B3" w:rsidRPr="000B6F68" w:rsidRDefault="00EC793F" w:rsidP="00EC793F">
      <w:pPr>
        <w:spacing w:line="276" w:lineRule="auto"/>
        <w:rPr>
          <w:rFonts w:ascii="Footlight MT Light" w:hAnsi="Footlight MT Light"/>
        </w:rPr>
      </w:pPr>
      <w:r w:rsidRPr="000B6F68">
        <w:rPr>
          <w:rFonts w:ascii="Footlight MT Light" w:hAnsi="Footlight MT Light"/>
        </w:rPr>
        <w:t>-All research and sketches will be recorded on the project plan and in VJ.</w:t>
      </w:r>
    </w:p>
    <w:p w14:paraId="6D616FEE" w14:textId="77777777" w:rsidR="008326B3" w:rsidRPr="000B6F68" w:rsidRDefault="008326B3" w:rsidP="00EC793F">
      <w:pPr>
        <w:spacing w:line="276" w:lineRule="auto"/>
        <w:rPr>
          <w:rFonts w:ascii="Footlight MT Light" w:hAnsi="Footlight MT Light"/>
        </w:rPr>
      </w:pPr>
      <w:r w:rsidRPr="000B6F68">
        <w:rPr>
          <w:rFonts w:ascii="Footlight MT Light" w:hAnsi="Footlight MT Light"/>
        </w:rPr>
        <w:t>-Students will be expected to finish all research, choose material, and begin final product by the end of day 2.</w:t>
      </w:r>
    </w:p>
    <w:p w14:paraId="4E0FDECB" w14:textId="77777777" w:rsidR="008326B3" w:rsidRPr="000B6F68" w:rsidRDefault="008326B3" w:rsidP="00EC793F">
      <w:pPr>
        <w:spacing w:line="276" w:lineRule="auto"/>
        <w:rPr>
          <w:rFonts w:ascii="Footlight MT Light" w:hAnsi="Footlight MT Light"/>
        </w:rPr>
      </w:pPr>
      <w:r w:rsidRPr="000B6F68">
        <w:rPr>
          <w:rFonts w:ascii="Footlight MT Light" w:hAnsi="Footlight MT Light"/>
        </w:rPr>
        <w:t>-3-4 days to complete project to “exhibit ready”</w:t>
      </w:r>
    </w:p>
    <w:p w14:paraId="51E2E9C9" w14:textId="77777777" w:rsidR="00EC793F" w:rsidRPr="000B6F68" w:rsidRDefault="008326B3" w:rsidP="00EC793F">
      <w:pPr>
        <w:spacing w:line="276" w:lineRule="auto"/>
        <w:rPr>
          <w:rFonts w:ascii="Footlight MT Light" w:hAnsi="Footlight MT Light"/>
        </w:rPr>
      </w:pPr>
      <w:r w:rsidRPr="000B6F68">
        <w:rPr>
          <w:rFonts w:ascii="Footlight MT Light" w:hAnsi="Footlight MT Light"/>
        </w:rPr>
        <w:t>-Complete Reflection</w:t>
      </w:r>
      <w:r w:rsidR="00EC793F" w:rsidRPr="000B6F68">
        <w:rPr>
          <w:rFonts w:ascii="Footlight MT Light" w:hAnsi="Footlight MT Light"/>
        </w:rPr>
        <w:t xml:space="preserve"> </w:t>
      </w:r>
    </w:p>
    <w:p w14:paraId="092FAE46" w14:textId="77777777" w:rsidR="00EC793F" w:rsidRPr="000B6F68" w:rsidRDefault="00EC793F" w:rsidP="00EC793F">
      <w:pPr>
        <w:spacing w:line="276" w:lineRule="auto"/>
        <w:rPr>
          <w:rFonts w:ascii="Footlight MT Light" w:hAnsi="Footlight MT Light"/>
        </w:rPr>
      </w:pPr>
    </w:p>
    <w:p w14:paraId="053D5646" w14:textId="77777777" w:rsidR="00EC793F" w:rsidRPr="000B6F68" w:rsidRDefault="00EC793F" w:rsidP="00EC793F">
      <w:pPr>
        <w:spacing w:line="276" w:lineRule="auto"/>
        <w:rPr>
          <w:rFonts w:ascii="Footlight MT Light" w:hAnsi="Footlight MT Light"/>
        </w:rPr>
      </w:pPr>
      <w:r w:rsidRPr="000B6F68">
        <w:rPr>
          <w:rFonts w:ascii="Footlight MT Light" w:hAnsi="Footlight MT Light"/>
          <w:u w:val="single"/>
        </w:rPr>
        <w:t xml:space="preserve">Q2: </w:t>
      </w:r>
      <w:r w:rsidR="008326B3" w:rsidRPr="000B6F68">
        <w:rPr>
          <w:rFonts w:ascii="Footlight MT Light" w:hAnsi="Footlight MT Light"/>
          <w:u w:val="single"/>
        </w:rPr>
        <w:t>Human Rights</w:t>
      </w:r>
      <w:r w:rsidRPr="000B6F68">
        <w:rPr>
          <w:rFonts w:ascii="Footlight MT Light" w:hAnsi="Footlight MT Light"/>
          <w:u w:val="single"/>
        </w:rPr>
        <w:t xml:space="preserve"> </w:t>
      </w:r>
      <w:r w:rsidR="008326B3" w:rsidRPr="000B6F68">
        <w:rPr>
          <w:rFonts w:ascii="Footlight MT Light" w:hAnsi="Footlight MT Light"/>
        </w:rPr>
        <w:t xml:space="preserve"> (5-6</w:t>
      </w:r>
      <w:r w:rsidRPr="000B6F68">
        <w:rPr>
          <w:rFonts w:ascii="Footlight MT Light" w:hAnsi="Footlight MT Light"/>
        </w:rPr>
        <w:t xml:space="preserve"> days)</w:t>
      </w:r>
    </w:p>
    <w:p w14:paraId="1D2380AA" w14:textId="77777777" w:rsidR="00EC793F" w:rsidRPr="000B6F68" w:rsidRDefault="00EC793F" w:rsidP="008326B3">
      <w:pPr>
        <w:spacing w:line="276" w:lineRule="auto"/>
        <w:rPr>
          <w:rFonts w:ascii="Footlight MT Light" w:hAnsi="Footlight MT Light"/>
        </w:rPr>
      </w:pPr>
      <w:r w:rsidRPr="000B6F68">
        <w:rPr>
          <w:rFonts w:ascii="Footlight MT Light" w:hAnsi="Footlight MT Light"/>
        </w:rPr>
        <w:t>-</w:t>
      </w:r>
      <w:r w:rsidR="008326B3" w:rsidRPr="000B6F68">
        <w:rPr>
          <w:rFonts w:ascii="Footlight MT Light" w:hAnsi="Footlight MT Light"/>
        </w:rPr>
        <w:t>Preliminary question, “What are Human Rights? What do they mean to you?”</w:t>
      </w:r>
    </w:p>
    <w:p w14:paraId="760BCD4D" w14:textId="77777777" w:rsidR="008326B3" w:rsidRPr="000B6F68" w:rsidRDefault="008326B3" w:rsidP="008326B3">
      <w:pPr>
        <w:spacing w:line="276" w:lineRule="auto"/>
        <w:rPr>
          <w:rFonts w:ascii="Footlight MT Light" w:hAnsi="Footlight MT Light"/>
        </w:rPr>
      </w:pPr>
      <w:r w:rsidRPr="000B6F68">
        <w:rPr>
          <w:rFonts w:ascii="Footlight MT Light" w:hAnsi="Footlight MT Light"/>
        </w:rPr>
        <w:t xml:space="preserve">-Introduce human rights, watch video explaining them, </w:t>
      </w:r>
      <w:proofErr w:type="gramStart"/>
      <w:r w:rsidRPr="000B6F68">
        <w:rPr>
          <w:rFonts w:ascii="Footlight MT Light" w:hAnsi="Footlight MT Light"/>
        </w:rPr>
        <w:t>choose</w:t>
      </w:r>
      <w:proofErr w:type="gramEnd"/>
      <w:r w:rsidRPr="000B6F68">
        <w:rPr>
          <w:rFonts w:ascii="Footlight MT Light" w:hAnsi="Footlight MT Light"/>
        </w:rPr>
        <w:t xml:space="preserve"> one human right to focus on.</w:t>
      </w:r>
    </w:p>
    <w:p w14:paraId="3DCFF11E" w14:textId="77777777" w:rsidR="008326B3" w:rsidRPr="000B6F68" w:rsidRDefault="008326B3" w:rsidP="008326B3">
      <w:pPr>
        <w:spacing w:line="276" w:lineRule="auto"/>
        <w:rPr>
          <w:rFonts w:ascii="Footlight MT Light" w:hAnsi="Footlight MT Light"/>
        </w:rPr>
      </w:pPr>
      <w:r w:rsidRPr="000B6F68">
        <w:rPr>
          <w:rFonts w:ascii="Footlight MT Light" w:hAnsi="Footlight MT Light"/>
        </w:rPr>
        <w:t>-Talk about ways to visually communicate these rights without being clique or mundane.</w:t>
      </w:r>
    </w:p>
    <w:p w14:paraId="6D61E656" w14:textId="77777777" w:rsidR="008326B3" w:rsidRPr="000B6F68" w:rsidRDefault="008326B3" w:rsidP="008326B3">
      <w:pPr>
        <w:spacing w:line="276" w:lineRule="auto"/>
        <w:rPr>
          <w:rFonts w:ascii="Footlight MT Light" w:hAnsi="Footlight MT Light"/>
        </w:rPr>
      </w:pPr>
      <w:r w:rsidRPr="000B6F68">
        <w:rPr>
          <w:rFonts w:ascii="Footlight MT Light" w:hAnsi="Footlight MT Light"/>
        </w:rPr>
        <w:t>-Critique meaningful artwork to understand how artwork can be packed with meaning but not obvious.</w:t>
      </w:r>
    </w:p>
    <w:p w14:paraId="5FCE544C" w14:textId="77777777" w:rsidR="008326B3" w:rsidRPr="000B6F68" w:rsidRDefault="008326B3" w:rsidP="008326B3">
      <w:pPr>
        <w:spacing w:line="276" w:lineRule="auto"/>
        <w:rPr>
          <w:rFonts w:ascii="Footlight MT Light" w:hAnsi="Footlight MT Light"/>
        </w:rPr>
      </w:pPr>
      <w:r w:rsidRPr="000B6F68">
        <w:rPr>
          <w:rFonts w:ascii="Footlight MT Light" w:hAnsi="Footlight MT Light"/>
        </w:rPr>
        <w:t>-Research, sketch, and complete project plan.</w:t>
      </w:r>
    </w:p>
    <w:p w14:paraId="0984C68C" w14:textId="77777777" w:rsidR="008326B3" w:rsidRPr="000B6F68" w:rsidRDefault="008326B3" w:rsidP="008326B3">
      <w:pPr>
        <w:spacing w:line="276" w:lineRule="auto"/>
        <w:rPr>
          <w:rFonts w:ascii="Footlight MT Light" w:hAnsi="Footlight MT Light"/>
        </w:rPr>
      </w:pPr>
      <w:r w:rsidRPr="000B6F68">
        <w:rPr>
          <w:rFonts w:ascii="Footlight MT Light" w:hAnsi="Footlight MT Light"/>
        </w:rPr>
        <w:t>-3-4 studio days to complete project to “exhibit ready”</w:t>
      </w:r>
    </w:p>
    <w:p w14:paraId="45C1A1A8" w14:textId="77777777" w:rsidR="008326B3" w:rsidRPr="000B6F68" w:rsidRDefault="008326B3" w:rsidP="008326B3">
      <w:pPr>
        <w:spacing w:line="276" w:lineRule="auto"/>
        <w:rPr>
          <w:rFonts w:ascii="Footlight MT Light" w:hAnsi="Footlight MT Light"/>
        </w:rPr>
      </w:pPr>
      <w:r w:rsidRPr="000B6F68">
        <w:rPr>
          <w:rFonts w:ascii="Footlight MT Light" w:hAnsi="Footlight MT Light"/>
        </w:rPr>
        <w:t>-Complete Reflection</w:t>
      </w:r>
    </w:p>
    <w:p w14:paraId="306377BC" w14:textId="77777777" w:rsidR="00EC793F" w:rsidRPr="000B6F68" w:rsidRDefault="00EC793F" w:rsidP="00EC793F">
      <w:pPr>
        <w:spacing w:line="276" w:lineRule="auto"/>
        <w:rPr>
          <w:rFonts w:ascii="Footlight MT Light" w:hAnsi="Footlight MT Light"/>
          <w:u w:val="single"/>
        </w:rPr>
      </w:pPr>
    </w:p>
    <w:p w14:paraId="72F528A2" w14:textId="77777777" w:rsidR="00EC793F" w:rsidRPr="000B6F68" w:rsidRDefault="00EC793F" w:rsidP="00EC793F">
      <w:pPr>
        <w:spacing w:line="276" w:lineRule="auto"/>
        <w:rPr>
          <w:rFonts w:ascii="Footlight MT Light" w:hAnsi="Footlight MT Light"/>
        </w:rPr>
      </w:pPr>
      <w:r w:rsidRPr="000B6F68">
        <w:rPr>
          <w:rFonts w:ascii="Footlight MT Light" w:hAnsi="Footlight MT Light"/>
          <w:u w:val="single"/>
        </w:rPr>
        <w:t xml:space="preserve">Q3: </w:t>
      </w:r>
      <w:r w:rsidR="00D91C60" w:rsidRPr="000B6F68">
        <w:rPr>
          <w:rFonts w:ascii="Footlight MT Light" w:hAnsi="Footlight MT Light"/>
          <w:u w:val="single"/>
        </w:rPr>
        <w:t>Fantasy/Concept Art</w:t>
      </w:r>
      <w:r w:rsidRPr="000B6F68">
        <w:rPr>
          <w:rFonts w:ascii="Footlight MT Light" w:hAnsi="Footlight MT Light"/>
        </w:rPr>
        <w:t xml:space="preserve"> (</w:t>
      </w:r>
      <w:r w:rsidR="00D91C60" w:rsidRPr="000B6F68">
        <w:rPr>
          <w:rFonts w:ascii="Footlight MT Light" w:hAnsi="Footlight MT Light"/>
        </w:rPr>
        <w:t xml:space="preserve">5-6 </w:t>
      </w:r>
      <w:r w:rsidRPr="000B6F68">
        <w:rPr>
          <w:rFonts w:ascii="Footlight MT Light" w:hAnsi="Footlight MT Light"/>
        </w:rPr>
        <w:t>days)</w:t>
      </w:r>
    </w:p>
    <w:p w14:paraId="4D3C46D9" w14:textId="5621C023" w:rsidR="00EC793F" w:rsidRPr="000B6F68" w:rsidRDefault="00EC793F" w:rsidP="00426BC3">
      <w:pPr>
        <w:spacing w:line="276" w:lineRule="auto"/>
        <w:rPr>
          <w:rFonts w:ascii="Footlight MT Light" w:hAnsi="Footlight MT Light"/>
        </w:rPr>
      </w:pPr>
      <w:r w:rsidRPr="000B6F68">
        <w:rPr>
          <w:rFonts w:ascii="Footlight MT Light" w:hAnsi="Footlight MT Light"/>
        </w:rPr>
        <w:t>-</w:t>
      </w:r>
      <w:r w:rsidR="00426BC3" w:rsidRPr="000B6F68">
        <w:rPr>
          <w:rFonts w:ascii="Footlight MT Light" w:hAnsi="Footlight MT Light"/>
        </w:rPr>
        <w:t>Introduce the jobs of concept art: illustrator, animation, concept design, storyboarding etc</w:t>
      </w:r>
      <w:proofErr w:type="gramStart"/>
      <w:r w:rsidR="00426BC3" w:rsidRPr="000B6F68">
        <w:rPr>
          <w:rFonts w:ascii="Footlight MT Light" w:hAnsi="Footlight MT Light"/>
        </w:rPr>
        <w:t>..</w:t>
      </w:r>
      <w:proofErr w:type="gramEnd"/>
      <w:r w:rsidR="00426BC3" w:rsidRPr="000B6F68">
        <w:rPr>
          <w:rFonts w:ascii="Footlight MT Light" w:hAnsi="Footlight MT Light"/>
        </w:rPr>
        <w:t xml:space="preserve"> </w:t>
      </w:r>
    </w:p>
    <w:p w14:paraId="62F7C3DC" w14:textId="529C0606" w:rsidR="00426BC3" w:rsidRPr="000B6F68" w:rsidRDefault="00426BC3" w:rsidP="00426BC3">
      <w:pPr>
        <w:spacing w:line="276" w:lineRule="auto"/>
        <w:rPr>
          <w:rFonts w:ascii="Footlight MT Light" w:hAnsi="Footlight MT Light"/>
        </w:rPr>
      </w:pPr>
      <w:r w:rsidRPr="000B6F68">
        <w:rPr>
          <w:rFonts w:ascii="Footlight MT Light" w:hAnsi="Footlight MT Light"/>
        </w:rPr>
        <w:t xml:space="preserve">-Watch </w:t>
      </w:r>
      <w:proofErr w:type="gramStart"/>
      <w:r w:rsidRPr="000B6F68">
        <w:rPr>
          <w:rFonts w:ascii="Footlight MT Light" w:hAnsi="Footlight MT Light"/>
        </w:rPr>
        <w:t>time lapse</w:t>
      </w:r>
      <w:proofErr w:type="gramEnd"/>
      <w:r w:rsidRPr="000B6F68">
        <w:rPr>
          <w:rFonts w:ascii="Footlight MT Light" w:hAnsi="Footlight MT Light"/>
        </w:rPr>
        <w:t xml:space="preserve"> videos of how characters are created</w:t>
      </w:r>
    </w:p>
    <w:p w14:paraId="12689EAD" w14:textId="2A43C3AF" w:rsidR="00426BC3" w:rsidRPr="000B6F68" w:rsidRDefault="00426BC3" w:rsidP="00426BC3">
      <w:pPr>
        <w:spacing w:line="276" w:lineRule="auto"/>
        <w:rPr>
          <w:rFonts w:ascii="Footlight MT Light" w:hAnsi="Footlight MT Light"/>
        </w:rPr>
      </w:pPr>
      <w:r w:rsidRPr="000B6F68">
        <w:rPr>
          <w:rFonts w:ascii="Footlight MT Light" w:hAnsi="Footlight MT Light"/>
        </w:rPr>
        <w:t>-Begin discussing concepts for potential characters, objects, landscapes, worlds etc</w:t>
      </w:r>
      <w:proofErr w:type="gramStart"/>
      <w:r w:rsidRPr="000B6F68">
        <w:rPr>
          <w:rFonts w:ascii="Footlight MT Light" w:hAnsi="Footlight MT Light"/>
        </w:rPr>
        <w:t>..</w:t>
      </w:r>
      <w:proofErr w:type="gramEnd"/>
      <w:r w:rsidRPr="000B6F68">
        <w:rPr>
          <w:rFonts w:ascii="Footlight MT Light" w:hAnsi="Footlight MT Light"/>
        </w:rPr>
        <w:t xml:space="preserve"> Talk about emotions, weather, </w:t>
      </w:r>
      <w:proofErr w:type="gramStart"/>
      <w:r w:rsidRPr="000B6F68">
        <w:rPr>
          <w:rFonts w:ascii="Footlight MT Light" w:hAnsi="Footlight MT Light"/>
        </w:rPr>
        <w:t>back story</w:t>
      </w:r>
      <w:proofErr w:type="gramEnd"/>
      <w:r w:rsidRPr="000B6F68">
        <w:rPr>
          <w:rFonts w:ascii="Footlight MT Light" w:hAnsi="Footlight MT Light"/>
        </w:rPr>
        <w:t>, genre, and how these could be translated visually (color, values, movement)</w:t>
      </w:r>
    </w:p>
    <w:p w14:paraId="04B6E206" w14:textId="78FE2145" w:rsidR="00426BC3" w:rsidRPr="000B6F68" w:rsidRDefault="00426BC3" w:rsidP="00426BC3">
      <w:pPr>
        <w:spacing w:line="276" w:lineRule="auto"/>
        <w:rPr>
          <w:rFonts w:ascii="Footlight MT Light" w:hAnsi="Footlight MT Light"/>
        </w:rPr>
      </w:pPr>
      <w:r w:rsidRPr="000B6F68">
        <w:rPr>
          <w:rFonts w:ascii="Footlight MT Light" w:hAnsi="Footlight MT Light"/>
        </w:rPr>
        <w:t>-Begin individual research and sketching. Final product can be a scene still, a formal character introduction, or a detailed journal page. Discuss composition and materials.</w:t>
      </w:r>
    </w:p>
    <w:p w14:paraId="1DDEFBC8" w14:textId="05B4CA8D" w:rsidR="00426BC3" w:rsidRPr="000B6F68" w:rsidRDefault="00426BC3" w:rsidP="00426BC3">
      <w:pPr>
        <w:spacing w:line="276" w:lineRule="auto"/>
        <w:rPr>
          <w:rFonts w:ascii="Footlight MT Light" w:hAnsi="Footlight MT Light"/>
        </w:rPr>
      </w:pPr>
      <w:r w:rsidRPr="000B6F68">
        <w:rPr>
          <w:rFonts w:ascii="Footlight MT Light" w:hAnsi="Footlight MT Light"/>
        </w:rPr>
        <w:t>-By the end of day 2, project plan and sketches must be completed, ready to begin final product on day 3.</w:t>
      </w:r>
    </w:p>
    <w:p w14:paraId="5D970557" w14:textId="19D35600" w:rsidR="00426BC3" w:rsidRPr="000B6F68" w:rsidRDefault="00426BC3" w:rsidP="00426BC3">
      <w:pPr>
        <w:spacing w:line="276" w:lineRule="auto"/>
        <w:rPr>
          <w:rFonts w:ascii="Footlight MT Light" w:hAnsi="Footlight MT Light"/>
        </w:rPr>
      </w:pPr>
      <w:proofErr w:type="gramStart"/>
      <w:r w:rsidRPr="000B6F68">
        <w:rPr>
          <w:rFonts w:ascii="Footlight MT Light" w:hAnsi="Footlight MT Light"/>
        </w:rPr>
        <w:t>-3-4 Full studio days to reach “exhibit ready” completion.</w:t>
      </w:r>
      <w:proofErr w:type="gramEnd"/>
    </w:p>
    <w:p w14:paraId="0FC52970" w14:textId="3B34CB6B" w:rsidR="00426BC3" w:rsidRPr="000B6F68" w:rsidRDefault="00426BC3" w:rsidP="00426BC3">
      <w:pPr>
        <w:spacing w:line="276" w:lineRule="auto"/>
        <w:rPr>
          <w:rFonts w:ascii="Footlight MT Light" w:hAnsi="Footlight MT Light"/>
        </w:rPr>
      </w:pPr>
      <w:r w:rsidRPr="000B6F68">
        <w:rPr>
          <w:rFonts w:ascii="Footlight MT Light" w:hAnsi="Footlight MT Light"/>
        </w:rPr>
        <w:t>-Complete Reflection.</w:t>
      </w:r>
    </w:p>
    <w:p w14:paraId="1C76E181" w14:textId="283723CB" w:rsidR="00EC793F" w:rsidRPr="000B6F68" w:rsidRDefault="00EC793F" w:rsidP="00EC793F">
      <w:pPr>
        <w:spacing w:line="276" w:lineRule="auto"/>
        <w:rPr>
          <w:rFonts w:ascii="Footlight MT Light" w:hAnsi="Footlight MT Light"/>
        </w:rPr>
      </w:pPr>
    </w:p>
    <w:p w14:paraId="4E494360" w14:textId="77777777" w:rsidR="00426BC3" w:rsidRPr="000B6F68" w:rsidRDefault="00426BC3" w:rsidP="00EC793F">
      <w:pPr>
        <w:spacing w:line="276" w:lineRule="auto"/>
        <w:rPr>
          <w:rFonts w:ascii="Footlight MT Light" w:hAnsi="Footlight MT Light"/>
        </w:rPr>
      </w:pPr>
    </w:p>
    <w:p w14:paraId="7922E611" w14:textId="0E032E59" w:rsidR="00132E31" w:rsidRPr="000B6F68" w:rsidRDefault="00132E31" w:rsidP="00132E31">
      <w:pPr>
        <w:spacing w:line="276" w:lineRule="auto"/>
        <w:rPr>
          <w:rFonts w:ascii="Footlight MT Light" w:hAnsi="Footlight MT Light"/>
        </w:rPr>
      </w:pPr>
      <w:r w:rsidRPr="000B6F68">
        <w:rPr>
          <w:rFonts w:ascii="Footlight MT Light" w:hAnsi="Footlight MT Light"/>
          <w:u w:val="single"/>
        </w:rPr>
        <w:t>Q4: Product Design</w:t>
      </w:r>
      <w:r w:rsidRPr="000B6F68">
        <w:rPr>
          <w:rFonts w:ascii="Footlight MT Light" w:hAnsi="Footlight MT Light"/>
        </w:rPr>
        <w:t xml:space="preserve"> (3-4 days)</w:t>
      </w:r>
    </w:p>
    <w:p w14:paraId="4AE11BA7" w14:textId="40162A97" w:rsidR="00132E31" w:rsidRPr="000B6F68" w:rsidRDefault="00132E31" w:rsidP="00132E31">
      <w:pPr>
        <w:spacing w:line="276" w:lineRule="auto"/>
        <w:rPr>
          <w:rFonts w:ascii="Footlight MT Light" w:hAnsi="Footlight MT Light"/>
        </w:rPr>
      </w:pPr>
      <w:r w:rsidRPr="000B6F68">
        <w:rPr>
          <w:rFonts w:ascii="Footlight MT Light" w:hAnsi="Footlight MT Light"/>
        </w:rPr>
        <w:t>-Introduce the idea of product design by showing Leonardo da Vinci’s scientific drawings, artistic renderings of inventions, and journal examples of how they might present their product.</w:t>
      </w:r>
    </w:p>
    <w:p w14:paraId="38EEAAB6" w14:textId="083B4FD8" w:rsidR="00132E31" w:rsidRPr="000B6F68" w:rsidRDefault="00132E31" w:rsidP="00132E31">
      <w:pPr>
        <w:spacing w:line="276" w:lineRule="auto"/>
        <w:rPr>
          <w:rFonts w:ascii="Footlight MT Light" w:hAnsi="Footlight MT Light"/>
        </w:rPr>
      </w:pPr>
      <w:r w:rsidRPr="000B6F68">
        <w:rPr>
          <w:rFonts w:ascii="Footlight MT Light" w:hAnsi="Footlight MT Light"/>
        </w:rPr>
        <w:t xml:space="preserve">-Brainstorm as whole class and then groups what product they should make. Think function: is it for fun? </w:t>
      </w:r>
      <w:proofErr w:type="gramStart"/>
      <w:r w:rsidRPr="000B6F68">
        <w:rPr>
          <w:rFonts w:ascii="Footlight MT Light" w:hAnsi="Footlight MT Light"/>
        </w:rPr>
        <w:t>to</w:t>
      </w:r>
      <w:proofErr w:type="gramEnd"/>
      <w:r w:rsidRPr="000B6F68">
        <w:rPr>
          <w:rFonts w:ascii="Footlight MT Light" w:hAnsi="Footlight MT Light"/>
        </w:rPr>
        <w:t xml:space="preserve"> help with school? </w:t>
      </w:r>
      <w:proofErr w:type="gramStart"/>
      <w:r w:rsidRPr="000B6F68">
        <w:rPr>
          <w:rFonts w:ascii="Footlight MT Light" w:hAnsi="Footlight MT Light"/>
        </w:rPr>
        <w:t>work</w:t>
      </w:r>
      <w:proofErr w:type="gramEnd"/>
      <w:r w:rsidRPr="000B6F68">
        <w:rPr>
          <w:rFonts w:ascii="Footlight MT Light" w:hAnsi="Footlight MT Light"/>
        </w:rPr>
        <w:t xml:space="preserve">? </w:t>
      </w:r>
      <w:proofErr w:type="gramStart"/>
      <w:r w:rsidRPr="000B6F68">
        <w:rPr>
          <w:rFonts w:ascii="Footlight MT Light" w:hAnsi="Footlight MT Light"/>
        </w:rPr>
        <w:t>transportation</w:t>
      </w:r>
      <w:proofErr w:type="gramEnd"/>
      <w:r w:rsidRPr="000B6F68">
        <w:rPr>
          <w:rFonts w:ascii="Footlight MT Light" w:hAnsi="Footlight MT Light"/>
        </w:rPr>
        <w:t xml:space="preserve">? </w:t>
      </w:r>
      <w:proofErr w:type="gramStart"/>
      <w:r w:rsidRPr="000B6F68">
        <w:rPr>
          <w:rFonts w:ascii="Footlight MT Light" w:hAnsi="Footlight MT Light"/>
        </w:rPr>
        <w:t>sports</w:t>
      </w:r>
      <w:proofErr w:type="gramEnd"/>
      <w:r w:rsidRPr="000B6F68">
        <w:rPr>
          <w:rFonts w:ascii="Footlight MT Light" w:hAnsi="Footlight MT Light"/>
        </w:rPr>
        <w:t>?  Try combining objects for new purpose. Sketch while brainstorming.</w:t>
      </w:r>
      <w:r w:rsidR="000B6F68">
        <w:rPr>
          <w:rFonts w:ascii="Footlight MT Light" w:hAnsi="Footlight MT Light"/>
        </w:rPr>
        <w:t xml:space="preserve"> Finish all during day 1</w:t>
      </w:r>
    </w:p>
    <w:p w14:paraId="3717E82D" w14:textId="22060D3E" w:rsidR="00132E31" w:rsidRDefault="00132E31" w:rsidP="00132E31">
      <w:pPr>
        <w:spacing w:line="276" w:lineRule="auto"/>
        <w:rPr>
          <w:rFonts w:ascii="Footlight MT Light" w:hAnsi="Footlight MT Light"/>
        </w:rPr>
      </w:pPr>
      <w:r w:rsidRPr="000B6F68">
        <w:rPr>
          <w:rFonts w:ascii="Footlight MT Light" w:hAnsi="Footlight MT Light"/>
        </w:rPr>
        <w:t>-</w:t>
      </w:r>
      <w:r w:rsidR="000B6F68">
        <w:rPr>
          <w:rFonts w:ascii="Footlight MT Light" w:hAnsi="Footlight MT Light"/>
        </w:rPr>
        <w:t>2-3 to complete f</w:t>
      </w:r>
      <w:r w:rsidRPr="000B6F68">
        <w:rPr>
          <w:rFonts w:ascii="Footlight MT Light" w:hAnsi="Footlight MT Light"/>
        </w:rPr>
        <w:t>inal product can either be a full rendering of object OR a full journal page of the object, zoomed in views, notes, a full description, product name, etc. This will be completely up to the student.</w:t>
      </w:r>
    </w:p>
    <w:p w14:paraId="079D6FFC" w14:textId="4523098D" w:rsidR="00D51AEC" w:rsidRDefault="000B6F68" w:rsidP="000B6F68">
      <w:pPr>
        <w:spacing w:line="276" w:lineRule="auto"/>
      </w:pPr>
      <w:r w:rsidRPr="000B6F68">
        <w:rPr>
          <w:rFonts w:ascii="Footlight MT Light" w:hAnsi="Footlight MT Light"/>
          <w:noProof/>
          <w:sz w:val="72"/>
        </w:rPr>
        <w:drawing>
          <wp:anchor distT="0" distB="0" distL="114300" distR="114300" simplePos="0" relativeHeight="251666432" behindDoc="1" locked="0" layoutInCell="1" allowOverlap="1" wp14:anchorId="4E20F41E" wp14:editId="32762D24">
            <wp:simplePos x="0" y="0"/>
            <wp:positionH relativeFrom="column">
              <wp:posOffset>-457200</wp:posOffset>
            </wp:positionH>
            <wp:positionV relativeFrom="paragraph">
              <wp:posOffset>234950</wp:posOffset>
            </wp:positionV>
            <wp:extent cx="7769860" cy="597535"/>
            <wp:effectExtent l="0" t="0" r="2540" b="120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t="36452" b="56185"/>
                    <a:stretch/>
                  </pic:blipFill>
                  <pic:spPr bwMode="auto">
                    <a:xfrm>
                      <a:off x="0" y="0"/>
                      <a:ext cx="7769860" cy="5975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Footlight MT Light" w:hAnsi="Footlight MT Light"/>
        </w:rPr>
        <w:t>-Complete Reflection</w:t>
      </w:r>
      <w:r w:rsidR="00426BC3">
        <w:rPr>
          <w:rFonts w:ascii="Footlight MT Light" w:hAnsi="Footlight MT Light"/>
          <w:noProof/>
          <w:sz w:val="96"/>
        </w:rPr>
        <w:drawing>
          <wp:anchor distT="0" distB="0" distL="114300" distR="114300" simplePos="0" relativeHeight="251670528" behindDoc="1" locked="0" layoutInCell="1" allowOverlap="1" wp14:anchorId="4027CE55" wp14:editId="3E8BA614">
            <wp:simplePos x="0" y="0"/>
            <wp:positionH relativeFrom="column">
              <wp:posOffset>-457200</wp:posOffset>
            </wp:positionH>
            <wp:positionV relativeFrom="paragraph">
              <wp:posOffset>6670040</wp:posOffset>
            </wp:positionV>
            <wp:extent cx="7769860" cy="597535"/>
            <wp:effectExtent l="0" t="0" r="2540" b="1206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t="36452" b="56185"/>
                    <a:stretch/>
                  </pic:blipFill>
                  <pic:spPr bwMode="auto">
                    <a:xfrm>
                      <a:off x="0" y="0"/>
                      <a:ext cx="7769860" cy="5975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Footlight MT Light" w:hAnsi="Footlight MT Light"/>
        </w:rPr>
        <w:t>.</w:t>
      </w:r>
    </w:p>
    <w:sectPr w:rsidR="00D51AEC" w:rsidSect="00F9131A">
      <w:pgSz w:w="12240" w:h="15840"/>
      <w:pgMar w:top="720" w:right="1800" w:bottom="9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Footlight MT Light">
    <w:panose1 w:val="0204060206030A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246"/>
    <w:rsid w:val="000B6F68"/>
    <w:rsid w:val="00132E31"/>
    <w:rsid w:val="001E4B58"/>
    <w:rsid w:val="00426BC3"/>
    <w:rsid w:val="00622A41"/>
    <w:rsid w:val="008326B3"/>
    <w:rsid w:val="00A53422"/>
    <w:rsid w:val="00D51AEC"/>
    <w:rsid w:val="00D91C60"/>
    <w:rsid w:val="00EC793F"/>
    <w:rsid w:val="00F77246"/>
    <w:rsid w:val="00F91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AA9A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2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72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772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724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2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72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772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724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799</Words>
  <Characters>4559</Characters>
  <Application>Microsoft Macintosh Word</Application>
  <DocSecurity>0</DocSecurity>
  <Lines>37</Lines>
  <Paragraphs>10</Paragraphs>
  <ScaleCrop>false</ScaleCrop>
  <Company>Bowling Green State University</Company>
  <LinksUpToDate>false</LinksUpToDate>
  <CharactersWithSpaces>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Svonavec</dc:creator>
  <cp:keywords/>
  <dc:description/>
  <cp:lastModifiedBy>Shelly Svonavec</cp:lastModifiedBy>
  <cp:revision>4</cp:revision>
  <cp:lastPrinted>2015-07-19T20:23:00Z</cp:lastPrinted>
  <dcterms:created xsi:type="dcterms:W3CDTF">2015-07-19T18:02:00Z</dcterms:created>
  <dcterms:modified xsi:type="dcterms:W3CDTF">2015-07-20T01:22:00Z</dcterms:modified>
</cp:coreProperties>
</file>